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816" w:rsidRDefault="00525816" w:rsidP="00955F17">
      <w:pPr>
        <w:pStyle w:val="Heading1"/>
        <w:spacing w:before="0"/>
      </w:pPr>
      <w:r>
        <w:t>Exercise Evaluation Guide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59"/>
        <w:gridCol w:w="4219"/>
        <w:gridCol w:w="4222"/>
      </w:tblGrid>
      <w:tr w:rsidR="00525816" w:rsidRPr="000F268D" w:rsidTr="00525816">
        <w:trPr>
          <w:trHeight w:val="720"/>
          <w:jc w:val="center"/>
        </w:trPr>
        <w:tc>
          <w:tcPr>
            <w:tcW w:w="2069" w:type="pct"/>
            <w:tcBorders>
              <w:bottom w:val="single" w:sz="4" w:space="0" w:color="auto"/>
            </w:tcBorders>
            <w:vAlign w:val="center"/>
          </w:tcPr>
          <w:p w:rsidR="00525816" w:rsidRPr="00136971" w:rsidRDefault="00136971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Exercise Name: </w:t>
            </w:r>
            <w:r>
              <w:rPr>
                <w:szCs w:val="24"/>
              </w:rPr>
              <w:t>WRECKIT 2015</w:t>
            </w:r>
          </w:p>
          <w:p w:rsidR="00525816" w:rsidRPr="00136971" w:rsidRDefault="00525816" w:rsidP="00525816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Exercise Date</w:t>
            </w:r>
            <w:r w:rsidR="00136971">
              <w:rPr>
                <w:i/>
                <w:szCs w:val="24"/>
              </w:rPr>
              <w:t xml:space="preserve">: </w:t>
            </w:r>
            <w:r w:rsidR="00136971">
              <w:rPr>
                <w:szCs w:val="24"/>
              </w:rPr>
              <w:t>October 5-9, 2015</w:t>
            </w:r>
          </w:p>
        </w:tc>
        <w:tc>
          <w:tcPr>
            <w:tcW w:w="1465" w:type="pct"/>
            <w:tcBorders>
              <w:bottom w:val="single" w:sz="4" w:space="0" w:color="auto"/>
            </w:tcBorders>
            <w:vAlign w:val="center"/>
          </w:tcPr>
          <w:p w:rsidR="00136971" w:rsidRDefault="00525816" w:rsidP="00525816">
            <w:pPr>
              <w:spacing w:before="60" w:after="60"/>
              <w:rPr>
                <w:i/>
                <w:szCs w:val="24"/>
              </w:rPr>
            </w:pPr>
            <w:r w:rsidRPr="000F268D">
              <w:rPr>
                <w:i/>
                <w:szCs w:val="24"/>
              </w:rPr>
              <w:t>Organization</w:t>
            </w:r>
            <w:r>
              <w:rPr>
                <w:i/>
                <w:szCs w:val="24"/>
              </w:rPr>
              <w:t>/Jurisdiction</w:t>
            </w:r>
            <w:r w:rsidRPr="000F268D">
              <w:rPr>
                <w:i/>
                <w:szCs w:val="24"/>
              </w:rPr>
              <w:t>:</w:t>
            </w:r>
            <w:r w:rsidR="00136971">
              <w:rPr>
                <w:i/>
                <w:szCs w:val="24"/>
              </w:rPr>
              <w:t xml:space="preserve"> </w:t>
            </w:r>
          </w:p>
          <w:p w:rsidR="00525816" w:rsidRPr="00136971" w:rsidRDefault="00136971" w:rsidP="00525816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Region V/WRHEPC</w:t>
            </w:r>
          </w:p>
        </w:tc>
        <w:tc>
          <w:tcPr>
            <w:tcW w:w="1466" w:type="pct"/>
            <w:tcBorders>
              <w:bottom w:val="single" w:sz="4" w:space="0" w:color="auto"/>
            </w:tcBorders>
            <w:vAlign w:val="center"/>
          </w:tcPr>
          <w:p w:rsidR="00525816" w:rsidRPr="000F268D" w:rsidRDefault="00525816" w:rsidP="00525816">
            <w:pPr>
              <w:spacing w:before="60" w:after="60"/>
              <w:rPr>
                <w:i/>
                <w:szCs w:val="24"/>
              </w:rPr>
            </w:pPr>
            <w:r>
              <w:rPr>
                <w:i/>
                <w:szCs w:val="24"/>
              </w:rPr>
              <w:t>Venue:</w:t>
            </w:r>
          </w:p>
          <w:p w:rsidR="00525816" w:rsidRPr="000F268D" w:rsidRDefault="00525816" w:rsidP="006335A3">
            <w:pPr>
              <w:spacing w:before="60" w:after="60"/>
              <w:rPr>
                <w:szCs w:val="24"/>
              </w:rPr>
            </w:pPr>
            <w:r w:rsidRPr="00644FEE">
              <w:rPr>
                <w:szCs w:val="24"/>
                <w:highlight w:val="lightGray"/>
                <w:shd w:val="clear" w:color="auto" w:fill="D9D9D9" w:themeFill="background1" w:themeFillShade="D9"/>
              </w:rPr>
              <w:t>[Insert venue name]</w:t>
            </w:r>
          </w:p>
        </w:tc>
      </w:tr>
      <w:tr w:rsidR="00525816" w:rsidRPr="000F268D" w:rsidTr="004C1197">
        <w:trPr>
          <w:trHeight w:val="422"/>
          <w:jc w:val="center"/>
        </w:trPr>
        <w:tc>
          <w:tcPr>
            <w:tcW w:w="5000" w:type="pct"/>
            <w:gridSpan w:val="3"/>
            <w:shd w:val="clear" w:color="auto" w:fill="003366"/>
            <w:vAlign w:val="center"/>
          </w:tcPr>
          <w:p w:rsidR="00525816" w:rsidRPr="000F268D" w:rsidRDefault="00F133CC" w:rsidP="0052581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Response</w:t>
            </w:r>
          </w:p>
        </w:tc>
      </w:tr>
      <w:tr w:rsidR="00525816" w:rsidRPr="000F268D" w:rsidTr="00955F17">
        <w:trPr>
          <w:trHeight w:val="467"/>
          <w:jc w:val="center"/>
        </w:trPr>
        <w:tc>
          <w:tcPr>
            <w:tcW w:w="5000" w:type="pct"/>
            <w:gridSpan w:val="3"/>
          </w:tcPr>
          <w:p w:rsidR="00525816" w:rsidRPr="000F268D" w:rsidRDefault="00136971" w:rsidP="002D6F0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Exercise Objective: </w:t>
            </w:r>
            <w:r>
              <w:rPr>
                <w:szCs w:val="24"/>
              </w:rPr>
              <w:t>Evaluate the plans, response, and resources needed during a simulated severe weather event</w:t>
            </w:r>
          </w:p>
        </w:tc>
      </w:tr>
      <w:tr w:rsidR="00525816" w:rsidRPr="000F268D" w:rsidTr="00525816">
        <w:trPr>
          <w:trHeight w:val="720"/>
          <w:jc w:val="center"/>
        </w:trPr>
        <w:tc>
          <w:tcPr>
            <w:tcW w:w="5000" w:type="pct"/>
            <w:gridSpan w:val="3"/>
          </w:tcPr>
          <w:p w:rsidR="0077085D" w:rsidRDefault="00525816" w:rsidP="00D93B9C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Core Capability</w:t>
            </w:r>
            <w:r w:rsidRPr="000D2BE8">
              <w:rPr>
                <w:i/>
                <w:szCs w:val="24"/>
              </w:rPr>
              <w:t>:</w:t>
            </w:r>
            <w:r>
              <w:rPr>
                <w:szCs w:val="24"/>
              </w:rPr>
              <w:t xml:space="preserve">  </w:t>
            </w:r>
            <w:r w:rsidR="0018322E">
              <w:rPr>
                <w:b/>
                <w:szCs w:val="24"/>
              </w:rPr>
              <w:t>Mass Care Services</w:t>
            </w:r>
          </w:p>
          <w:p w:rsidR="00D93B9C" w:rsidRPr="00D93B9C" w:rsidRDefault="0018322E" w:rsidP="0099787B">
            <w:r w:rsidRPr="009657BA">
              <w:t>Provide life-sustaining services to the affected population with a focus on hydration, feeding, and sheltering to those who have the most need, as well as support for reunifying families.</w:t>
            </w:r>
          </w:p>
        </w:tc>
      </w:tr>
      <w:tr w:rsidR="00525816" w:rsidRPr="000F268D" w:rsidTr="00525816">
        <w:trPr>
          <w:trHeight w:val="422"/>
          <w:jc w:val="center"/>
        </w:trPr>
        <w:tc>
          <w:tcPr>
            <w:tcW w:w="5000" w:type="pct"/>
            <w:gridSpan w:val="3"/>
            <w:vAlign w:val="center"/>
          </w:tcPr>
          <w:p w:rsidR="00525816" w:rsidRPr="00644FEE" w:rsidRDefault="00EA133A" w:rsidP="00525816">
            <w:pPr>
              <w:spacing w:before="60" w:after="60"/>
              <w:rPr>
                <w:b/>
                <w:szCs w:val="24"/>
              </w:rPr>
            </w:pPr>
            <w:r>
              <w:rPr>
                <w:b/>
                <w:szCs w:val="24"/>
              </w:rPr>
              <w:t>Organizational</w:t>
            </w:r>
            <w:r w:rsidR="008A1879">
              <w:rPr>
                <w:b/>
                <w:szCs w:val="24"/>
              </w:rPr>
              <w:t xml:space="preserve"> </w:t>
            </w:r>
            <w:r w:rsidR="00525816">
              <w:rPr>
                <w:b/>
                <w:szCs w:val="24"/>
              </w:rPr>
              <w:t>Capability</w:t>
            </w:r>
            <w:r w:rsidR="00525816" w:rsidRPr="000F268D">
              <w:rPr>
                <w:b/>
                <w:szCs w:val="24"/>
              </w:rPr>
              <w:t xml:space="preserve"> Target 1</w:t>
            </w:r>
            <w:r w:rsidR="00525816">
              <w:rPr>
                <w:b/>
                <w:szCs w:val="24"/>
              </w:rPr>
              <w:t xml:space="preserve">: </w:t>
            </w:r>
            <w:r w:rsidR="00452029">
              <w:rPr>
                <w:b/>
                <w:szCs w:val="24"/>
              </w:rPr>
              <w:t xml:space="preserve"> </w:t>
            </w:r>
            <w:r w:rsidR="00E956E9">
              <w:t>Identify the regional mass care capabilities with the first 48 hours of an event</w:t>
            </w:r>
          </w:p>
          <w:p w:rsidR="00525816" w:rsidRPr="000F268D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 w:rsidRPr="000F268D">
              <w:rPr>
                <w:szCs w:val="24"/>
              </w:rPr>
              <w:t xml:space="preserve">  </w:t>
            </w:r>
            <w:r w:rsidR="00E956E9">
              <w:rPr>
                <w:szCs w:val="24"/>
              </w:rPr>
              <w:t>Potential sheltering needs are recognized before a severe event</w:t>
            </w:r>
          </w:p>
          <w:p w:rsidR="00525816" w:rsidRPr="00E956E9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 w:rsidR="00E956E9">
              <w:rPr>
                <w:szCs w:val="24"/>
              </w:rPr>
              <w:t>Sheltering resources and plans are communicated to key stakeholders before an event</w:t>
            </w:r>
          </w:p>
          <w:p w:rsidR="00525816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Critical Task:  </w:t>
            </w:r>
            <w:r w:rsidR="00E956E9">
              <w:rPr>
                <w:szCs w:val="24"/>
              </w:rPr>
              <w:t>Sheltering needs, locations, and resources are in place before and at the onset of an event</w:t>
            </w:r>
          </w:p>
          <w:p w:rsidR="00E956E9" w:rsidRPr="00E956E9" w:rsidRDefault="00E956E9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Additional community resources are identified as existing sheltering resources are exhausted</w:t>
            </w:r>
          </w:p>
          <w:p w:rsidR="00525816" w:rsidRPr="00E956E9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Critical Task:  </w:t>
            </w:r>
            <w:r w:rsidR="00E956E9">
              <w:rPr>
                <w:szCs w:val="24"/>
              </w:rPr>
              <w:t>Locations and details of existing shelters are shared and updated with key stakeholders and the public</w:t>
            </w:r>
          </w:p>
          <w:p w:rsidR="00C737F2" w:rsidRPr="000F268D" w:rsidRDefault="006C6F5E" w:rsidP="00525816">
            <w:pPr>
              <w:spacing w:before="60" w:after="60"/>
              <w:rPr>
                <w:szCs w:val="24"/>
              </w:rPr>
            </w:pPr>
            <w:r>
              <w:rPr>
                <w:b/>
                <w:szCs w:val="24"/>
              </w:rPr>
              <w:t xml:space="preserve">Source(s): </w:t>
            </w:r>
            <w:r w:rsidR="00E956E9" w:rsidRPr="00E956E9">
              <w:rPr>
                <w:szCs w:val="24"/>
              </w:rPr>
              <w:t>CEMP, WRECKIT 2015 ExPlan</w:t>
            </w:r>
          </w:p>
        </w:tc>
      </w:tr>
    </w:tbl>
    <w:p w:rsidR="00FB101F" w:rsidRDefault="00FB101F" w:rsidP="00955F17">
      <w:pPr>
        <w:spacing w:before="120" w:after="120"/>
        <w:rPr>
          <w:b/>
          <w:szCs w:val="24"/>
        </w:rPr>
        <w:sectPr w:rsidR="00FB101F" w:rsidSect="006C6F5E">
          <w:headerReference w:type="default" r:id="rId8"/>
          <w:footerReference w:type="default" r:id="rId9"/>
          <w:type w:val="continuous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FB101F" w:rsidRPr="000F268D" w:rsidRDefault="00FB101F" w:rsidP="00955F17">
      <w:pPr>
        <w:spacing w:before="120" w:after="120"/>
        <w:rPr>
          <w:b/>
          <w:szCs w:val="24"/>
        </w:rPr>
      </w:pP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</w:tblPr>
      <w:tblGrid>
        <w:gridCol w:w="2340"/>
        <w:gridCol w:w="3780"/>
        <w:gridCol w:w="7110"/>
        <w:gridCol w:w="1170"/>
      </w:tblGrid>
      <w:tr w:rsidR="00EA133A" w:rsidRPr="006335A3" w:rsidTr="007B1211">
        <w:trPr>
          <w:jc w:val="center"/>
        </w:trPr>
        <w:tc>
          <w:tcPr>
            <w:tcW w:w="2340" w:type="dxa"/>
            <w:shd w:val="clear" w:color="auto" w:fill="003366"/>
            <w:vAlign w:val="center"/>
          </w:tcPr>
          <w:p w:rsidR="00C56E61" w:rsidRPr="006335A3" w:rsidRDefault="00EA133A" w:rsidP="0021261C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</w:t>
            </w:r>
            <w:r w:rsidR="00C56E61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Capability Target</w:t>
            </w:r>
          </w:p>
        </w:tc>
        <w:tc>
          <w:tcPr>
            <w:tcW w:w="378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Associated Critical Tasks</w:t>
            </w:r>
          </w:p>
        </w:tc>
        <w:tc>
          <w:tcPr>
            <w:tcW w:w="711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Observation Notes </w:t>
            </w:r>
            <w:r w:rsidR="00644FEE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and </w:t>
            </w:r>
          </w:p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Explanation of Rating</w:t>
            </w:r>
          </w:p>
        </w:tc>
        <w:tc>
          <w:tcPr>
            <w:tcW w:w="1170" w:type="dxa"/>
            <w:shd w:val="clear" w:color="auto" w:fill="003366"/>
          </w:tcPr>
          <w:p w:rsidR="00C56E61" w:rsidRPr="006335A3" w:rsidRDefault="00C56E61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Target Rating</w:t>
            </w:r>
          </w:p>
        </w:tc>
      </w:tr>
      <w:tr w:rsidR="00EA133A" w:rsidRPr="000F268D" w:rsidTr="00EA133A">
        <w:trPr>
          <w:trHeight w:val="2160"/>
          <w:jc w:val="center"/>
        </w:trPr>
        <w:tc>
          <w:tcPr>
            <w:tcW w:w="2340" w:type="dxa"/>
          </w:tcPr>
          <w:p w:rsidR="00C56E61" w:rsidRPr="000F268D" w:rsidRDefault="00E956E9" w:rsidP="00644FEE">
            <w:pPr>
              <w:spacing w:before="60" w:after="60"/>
              <w:rPr>
                <w:szCs w:val="24"/>
              </w:rPr>
            </w:pPr>
            <w:r>
              <w:t>Identify the regional mass care capabilities with the first 48 hours of an event</w:t>
            </w:r>
          </w:p>
        </w:tc>
        <w:tc>
          <w:tcPr>
            <w:tcW w:w="3780" w:type="dxa"/>
          </w:tcPr>
          <w:p w:rsidR="00C56E61" w:rsidRPr="00452029" w:rsidRDefault="00C56E61" w:rsidP="00EA133A">
            <w:pPr>
              <w:pStyle w:val="ListParagraph"/>
              <w:numPr>
                <w:ilvl w:val="0"/>
                <w:numId w:val="4"/>
              </w:numPr>
              <w:spacing w:before="60" w:after="60"/>
              <w:ind w:left="252" w:hanging="252"/>
              <w:rPr>
                <w:szCs w:val="24"/>
              </w:rPr>
            </w:pPr>
          </w:p>
        </w:tc>
        <w:tc>
          <w:tcPr>
            <w:tcW w:w="7110" w:type="dxa"/>
          </w:tcPr>
          <w:p w:rsidR="00C56E61" w:rsidRPr="000F268D" w:rsidRDefault="00C56E61" w:rsidP="00452029">
            <w:pPr>
              <w:rPr>
                <w:b/>
                <w:szCs w:val="24"/>
              </w:rPr>
            </w:pPr>
          </w:p>
        </w:tc>
        <w:tc>
          <w:tcPr>
            <w:tcW w:w="1170" w:type="dxa"/>
          </w:tcPr>
          <w:p w:rsidR="00C56E61" w:rsidRPr="000F268D" w:rsidRDefault="00C56E61" w:rsidP="008D3B07">
            <w:pPr>
              <w:jc w:val="center"/>
              <w:rPr>
                <w:b/>
                <w:szCs w:val="24"/>
              </w:rPr>
            </w:pPr>
          </w:p>
        </w:tc>
      </w:tr>
      <w:tr w:rsidR="00EA133A" w:rsidRPr="000F268D" w:rsidTr="00FF08C1">
        <w:trPr>
          <w:trHeight w:val="530"/>
          <w:jc w:val="center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33A" w:rsidRDefault="00EA133A" w:rsidP="00F46A7F">
            <w:pPr>
              <w:rPr>
                <w:szCs w:val="24"/>
                <w:highlight w:val="lightGray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133A" w:rsidRPr="00452029" w:rsidRDefault="00EA133A" w:rsidP="00EA133A">
            <w:pPr>
              <w:pStyle w:val="ListParagraph"/>
              <w:spacing w:before="60" w:after="60"/>
              <w:ind w:left="252"/>
              <w:rPr>
                <w:szCs w:val="24"/>
                <w:highlight w:val="lightGray"/>
              </w:rPr>
            </w:pPr>
          </w:p>
        </w:tc>
        <w:tc>
          <w:tcPr>
            <w:tcW w:w="71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A133A" w:rsidRPr="00FF08C1" w:rsidRDefault="00036868" w:rsidP="007A424F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Final </w:t>
            </w:r>
            <w:r w:rsidR="007A424F">
              <w:rPr>
                <w:rFonts w:ascii="Arial" w:hAnsi="Arial" w:cs="Arial"/>
                <w:b/>
                <w:szCs w:val="24"/>
              </w:rPr>
              <w:t xml:space="preserve">Core </w:t>
            </w:r>
            <w:r w:rsidR="00FF08C1">
              <w:rPr>
                <w:rFonts w:ascii="Arial" w:hAnsi="Arial" w:cs="Arial"/>
                <w:b/>
                <w:szCs w:val="24"/>
              </w:rPr>
              <w:t>Capability Rating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EA133A" w:rsidRPr="000F268D" w:rsidRDefault="00EA133A" w:rsidP="008D3B07">
            <w:pPr>
              <w:jc w:val="center"/>
              <w:rPr>
                <w:b/>
                <w:szCs w:val="24"/>
              </w:rPr>
            </w:pPr>
          </w:p>
        </w:tc>
      </w:tr>
    </w:tbl>
    <w:p w:rsidR="00D4020E" w:rsidRDefault="00D4020E">
      <w:pPr>
        <w:rPr>
          <w:szCs w:val="24"/>
        </w:rPr>
      </w:pPr>
    </w:p>
    <w:p w:rsidR="00EA133A" w:rsidRDefault="00EA133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A133A" w:rsidRPr="000F268D" w:rsidRDefault="00EA133A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XSpec="right" w:tblpY="-9"/>
        <w:tblOverlap w:val="never"/>
        <w:tblW w:w="0" w:type="auto"/>
        <w:tblLook w:val="04A0" w:firstRow="1" w:lastRow="0" w:firstColumn="1" w:lastColumn="0" w:noHBand="0" w:noVBand="1"/>
      </w:tblPr>
      <w:tblGrid>
        <w:gridCol w:w="5652"/>
      </w:tblGrid>
      <w:tr w:rsidR="00955F17" w:rsidRPr="000F268D" w:rsidTr="00955F17">
        <w:tc>
          <w:tcPr>
            <w:tcW w:w="5652" w:type="dxa"/>
            <w:shd w:val="clear" w:color="auto" w:fill="003366"/>
            <w:vAlign w:val="center"/>
          </w:tcPr>
          <w:p w:rsidR="00955F17" w:rsidRPr="006335A3" w:rsidRDefault="00955F17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</w:tr>
      <w:tr w:rsidR="00955F17" w:rsidRPr="000F268D" w:rsidTr="00955F17">
        <w:trPr>
          <w:trHeight w:val="1042"/>
        </w:trPr>
        <w:tc>
          <w:tcPr>
            <w:tcW w:w="5652" w:type="dxa"/>
            <w:vAlign w:val="center"/>
          </w:tcPr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P</w:t>
            </w:r>
            <w:r w:rsidR="00955F17" w:rsidRPr="000F268D">
              <w:rPr>
                <w:szCs w:val="24"/>
              </w:rPr>
              <w:t xml:space="preserve"> – Performed without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955F17" w:rsidRPr="000F268D">
              <w:rPr>
                <w:szCs w:val="24"/>
              </w:rPr>
              <w:t xml:space="preserve"> – Performed with Some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M</w:t>
            </w:r>
            <w:r w:rsidR="00955F17" w:rsidRPr="000F268D">
              <w:rPr>
                <w:szCs w:val="24"/>
              </w:rPr>
              <w:t xml:space="preserve"> – Performed with Major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U</w:t>
            </w:r>
            <w:r w:rsidR="00955F17" w:rsidRPr="000F268D">
              <w:rPr>
                <w:szCs w:val="24"/>
              </w:rPr>
              <w:t xml:space="preserve"> – Unable to be Performed </w:t>
            </w:r>
          </w:p>
        </w:tc>
      </w:tr>
    </w:tbl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Name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E-mail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Phone </w:t>
      </w:r>
      <w:r w:rsidR="00BA5844" w:rsidRPr="00BA5844">
        <w:rPr>
          <w:szCs w:val="24"/>
          <w:u w:val="single"/>
        </w:rPr>
        <w:tab/>
      </w:r>
    </w:p>
    <w:p w:rsidR="00525816" w:rsidRDefault="00525816" w:rsidP="00955F17">
      <w:pPr>
        <w:rPr>
          <w:szCs w:val="24"/>
        </w:rPr>
        <w:sectPr w:rsidR="00525816" w:rsidSect="00FB101F">
          <w:footerReference w:type="default" r:id="rId10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  <w:bookmarkStart w:id="0" w:name="_GoBack"/>
      <w:bookmarkEnd w:id="0"/>
    </w:p>
    <w:p w:rsidR="006335A3" w:rsidRDefault="006335A3" w:rsidP="00955F17">
      <w:pPr>
        <w:rPr>
          <w:szCs w:val="24"/>
        </w:rPr>
      </w:pPr>
    </w:p>
    <w:p w:rsidR="008D3B07" w:rsidRPr="006335A3" w:rsidRDefault="000F268D" w:rsidP="006335A3">
      <w:pPr>
        <w:pStyle w:val="Heading2"/>
        <w:jc w:val="center"/>
      </w:pPr>
      <w:r w:rsidRPr="006335A3">
        <w:t>Rating</w:t>
      </w:r>
      <w:r w:rsidR="006335A3">
        <w:t>s</w:t>
      </w:r>
      <w:r w:rsidRPr="006335A3">
        <w:t xml:space="preserve"> </w:t>
      </w:r>
      <w:r w:rsidR="006335A3">
        <w:t>Definitions</w:t>
      </w:r>
    </w:p>
    <w:p w:rsidR="000F268D" w:rsidRPr="000F268D" w:rsidRDefault="000F268D" w:rsidP="008D3B07">
      <w:pPr>
        <w:jc w:val="center"/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75"/>
        <w:gridCol w:w="9775"/>
      </w:tblGrid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without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(P)</w:t>
            </w:r>
          </w:p>
        </w:tc>
        <w:tc>
          <w:tcPr>
            <w:tcW w:w="10980" w:type="dxa"/>
          </w:tcPr>
          <w:p w:rsidR="00525816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</w:t>
            </w:r>
            <w:r w:rsidR="00955F17">
              <w:rPr>
                <w:szCs w:val="24"/>
              </w:rPr>
              <w:t xml:space="preserve"> safety risks for the public or </w:t>
            </w:r>
            <w:r w:rsidRPr="000F268D">
              <w:rPr>
                <w:szCs w:val="24"/>
              </w:rPr>
              <w:t>for emergency workers, and it was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351DDD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 Some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(S)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Performed with Major Challenges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(M)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Unable to be Performed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(U)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not performed in a manner that achieved the objective(s).</w:t>
            </w:r>
          </w:p>
        </w:tc>
      </w:tr>
    </w:tbl>
    <w:p w:rsidR="000F268D" w:rsidRPr="000F268D" w:rsidRDefault="000F268D" w:rsidP="000F268D">
      <w:pPr>
        <w:rPr>
          <w:szCs w:val="24"/>
        </w:rPr>
      </w:pPr>
    </w:p>
    <w:sectPr w:rsidR="000F268D" w:rsidRPr="000F268D" w:rsidSect="00E17DBC">
      <w:footerReference w:type="default" r:id="rId11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7F2" w:rsidRDefault="00C737F2" w:rsidP="00955F17">
      <w:r>
        <w:separator/>
      </w:r>
    </w:p>
  </w:endnote>
  <w:endnote w:type="continuationSeparator" w:id="0">
    <w:p w:rsidR="00C737F2" w:rsidRDefault="00C737F2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7F2" w:rsidRPr="00C737F2" w:rsidRDefault="00795CE7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>
      <w:rPr>
        <w:rStyle w:val="PageNumber"/>
        <w:rFonts w:ascii="Arial" w:eastAsia="Times New Roman" w:hAnsi="Arial" w:cs="Arial"/>
        <w:color w:val="000080"/>
        <w:sz w:val="18"/>
        <w:szCs w:val="18"/>
      </w:rPr>
      <w:t>WRECKIT 2015</w:t>
    </w:r>
    <w:r w:rsidR="00C737F2"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Pr="00795CE7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C737F2" w:rsidRPr="00C737F2" w:rsidRDefault="00F133CC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>
      <w:rPr>
        <w:rFonts w:ascii="Arial" w:hAnsi="Arial" w:cs="Arial"/>
        <w:color w:val="000080"/>
        <w:sz w:val="18"/>
        <w:szCs w:val="18"/>
      </w:rPr>
      <w:t>EEG-</w:t>
    </w:r>
    <w:proofErr w:type="spellStart"/>
    <w:r>
      <w:rPr>
        <w:rFonts w:ascii="Arial" w:hAnsi="Arial" w:cs="Arial"/>
        <w:color w:val="000080"/>
        <w:sz w:val="18"/>
        <w:szCs w:val="18"/>
      </w:rPr>
      <w:t>Resp</w:t>
    </w:r>
    <w:proofErr w:type="spellEnd"/>
    <w:r w:rsidR="00537EB3">
      <w:rPr>
        <w:rFonts w:ascii="Arial" w:hAnsi="Arial" w:cs="Arial"/>
        <w:color w:val="000080"/>
        <w:sz w:val="18"/>
        <w:szCs w:val="18"/>
      </w:rPr>
      <w:t>-</w:t>
    </w:r>
    <w:r w:rsidR="0018322E">
      <w:rPr>
        <w:rFonts w:ascii="Arial" w:hAnsi="Arial" w:cs="Arial"/>
        <w:color w:val="000080"/>
        <w:sz w:val="18"/>
        <w:szCs w:val="18"/>
      </w:rPr>
      <w:t>MCS</w:t>
    </w:r>
    <w:r w:rsidR="00C737F2"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795CE7" w:rsidRPr="00795CE7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795CE7" w:rsidRPr="00795CE7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7F2" w:rsidRDefault="00C737F2" w:rsidP="00955F17">
      <w:r>
        <w:separator/>
      </w:r>
    </w:p>
  </w:footnote>
  <w:footnote w:type="continuationSeparator" w:id="0">
    <w:p w:rsidR="00C737F2" w:rsidRDefault="00C737F2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CE7" w:rsidRDefault="00795CE7">
    <w:pPr>
      <w:pStyle w:val="Header"/>
    </w:pPr>
    <w:r>
      <w:rPr>
        <w:noProof/>
      </w:rPr>
      <w:drawing>
        <wp:inline distT="0" distB="0" distL="0" distR="0">
          <wp:extent cx="8229600" cy="8953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RECK IT 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6868"/>
    <w:rsid w:val="000633A2"/>
    <w:rsid w:val="000C396B"/>
    <w:rsid w:val="000C4D24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36971"/>
    <w:rsid w:val="00152978"/>
    <w:rsid w:val="0018322E"/>
    <w:rsid w:val="001A4F97"/>
    <w:rsid w:val="001D6C99"/>
    <w:rsid w:val="001E7B6F"/>
    <w:rsid w:val="0021261C"/>
    <w:rsid w:val="00284301"/>
    <w:rsid w:val="002B08EF"/>
    <w:rsid w:val="002B395F"/>
    <w:rsid w:val="002D6F07"/>
    <w:rsid w:val="002E0111"/>
    <w:rsid w:val="002E7D11"/>
    <w:rsid w:val="00311DEC"/>
    <w:rsid w:val="00315AF4"/>
    <w:rsid w:val="00336FE6"/>
    <w:rsid w:val="003423B4"/>
    <w:rsid w:val="00351DDD"/>
    <w:rsid w:val="00371A71"/>
    <w:rsid w:val="003745F2"/>
    <w:rsid w:val="0038063E"/>
    <w:rsid w:val="00381AF1"/>
    <w:rsid w:val="003B303B"/>
    <w:rsid w:val="003C3BB5"/>
    <w:rsid w:val="003F7ABC"/>
    <w:rsid w:val="00404AC2"/>
    <w:rsid w:val="00433C20"/>
    <w:rsid w:val="00452029"/>
    <w:rsid w:val="0046656B"/>
    <w:rsid w:val="004B0220"/>
    <w:rsid w:val="004C106E"/>
    <w:rsid w:val="004C1197"/>
    <w:rsid w:val="004D237A"/>
    <w:rsid w:val="004F3766"/>
    <w:rsid w:val="004F6F29"/>
    <w:rsid w:val="00503BD8"/>
    <w:rsid w:val="00516715"/>
    <w:rsid w:val="00525816"/>
    <w:rsid w:val="0053227E"/>
    <w:rsid w:val="00537EB3"/>
    <w:rsid w:val="00546F00"/>
    <w:rsid w:val="00607141"/>
    <w:rsid w:val="006335A3"/>
    <w:rsid w:val="00637663"/>
    <w:rsid w:val="00644776"/>
    <w:rsid w:val="00644FEE"/>
    <w:rsid w:val="00656C05"/>
    <w:rsid w:val="006739E1"/>
    <w:rsid w:val="006776F9"/>
    <w:rsid w:val="00681319"/>
    <w:rsid w:val="0069017F"/>
    <w:rsid w:val="00690875"/>
    <w:rsid w:val="006A62E4"/>
    <w:rsid w:val="006C4257"/>
    <w:rsid w:val="006C6F5E"/>
    <w:rsid w:val="006E346E"/>
    <w:rsid w:val="006F2B2F"/>
    <w:rsid w:val="007130B9"/>
    <w:rsid w:val="0074097E"/>
    <w:rsid w:val="007530FB"/>
    <w:rsid w:val="007539C3"/>
    <w:rsid w:val="007667C7"/>
    <w:rsid w:val="0077085D"/>
    <w:rsid w:val="007850A0"/>
    <w:rsid w:val="007915FF"/>
    <w:rsid w:val="00795CE7"/>
    <w:rsid w:val="007A424F"/>
    <w:rsid w:val="007B1211"/>
    <w:rsid w:val="007B1C02"/>
    <w:rsid w:val="007C2E85"/>
    <w:rsid w:val="007D48EB"/>
    <w:rsid w:val="007F2C03"/>
    <w:rsid w:val="00823926"/>
    <w:rsid w:val="0082534B"/>
    <w:rsid w:val="008348C6"/>
    <w:rsid w:val="00837F9C"/>
    <w:rsid w:val="00844C46"/>
    <w:rsid w:val="008A1879"/>
    <w:rsid w:val="008D0B19"/>
    <w:rsid w:val="008D3B07"/>
    <w:rsid w:val="0090703C"/>
    <w:rsid w:val="00916D16"/>
    <w:rsid w:val="0093201D"/>
    <w:rsid w:val="009341E2"/>
    <w:rsid w:val="00953F25"/>
    <w:rsid w:val="00955F17"/>
    <w:rsid w:val="00973C96"/>
    <w:rsid w:val="00986BAC"/>
    <w:rsid w:val="0099787B"/>
    <w:rsid w:val="009B0B2E"/>
    <w:rsid w:val="009C0948"/>
    <w:rsid w:val="009C7185"/>
    <w:rsid w:val="009D470E"/>
    <w:rsid w:val="00A234BB"/>
    <w:rsid w:val="00A25D04"/>
    <w:rsid w:val="00A71276"/>
    <w:rsid w:val="00A91347"/>
    <w:rsid w:val="00A95616"/>
    <w:rsid w:val="00A97B28"/>
    <w:rsid w:val="00AB651F"/>
    <w:rsid w:val="00AE3828"/>
    <w:rsid w:val="00B34F28"/>
    <w:rsid w:val="00B95816"/>
    <w:rsid w:val="00BA5844"/>
    <w:rsid w:val="00BE2B8C"/>
    <w:rsid w:val="00BE55D8"/>
    <w:rsid w:val="00C01FE1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C7E2F"/>
    <w:rsid w:val="00D4020E"/>
    <w:rsid w:val="00D77C34"/>
    <w:rsid w:val="00D93B9C"/>
    <w:rsid w:val="00DA7AE6"/>
    <w:rsid w:val="00DB72DC"/>
    <w:rsid w:val="00DD3050"/>
    <w:rsid w:val="00DE345E"/>
    <w:rsid w:val="00DE36A0"/>
    <w:rsid w:val="00E132C0"/>
    <w:rsid w:val="00E17DBC"/>
    <w:rsid w:val="00E21682"/>
    <w:rsid w:val="00E47F19"/>
    <w:rsid w:val="00E956E9"/>
    <w:rsid w:val="00EA133A"/>
    <w:rsid w:val="00ED02ED"/>
    <w:rsid w:val="00F133CC"/>
    <w:rsid w:val="00F34CCC"/>
    <w:rsid w:val="00F46A7F"/>
    <w:rsid w:val="00F77D42"/>
    <w:rsid w:val="00F82C3F"/>
    <w:rsid w:val="00F91DE5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75965A1A-D008-4BC1-9C62-2C6A9986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6335A3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semiHidden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335A3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D6D51-574C-436F-9904-35261E0B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Siceloff, Rebecca</dc:creator>
  <cp:lastModifiedBy>Patrick Byrne</cp:lastModifiedBy>
  <cp:revision>3</cp:revision>
  <cp:lastPrinted>2013-03-29T20:22:00Z</cp:lastPrinted>
  <dcterms:created xsi:type="dcterms:W3CDTF">2015-10-01T20:32:00Z</dcterms:created>
  <dcterms:modified xsi:type="dcterms:W3CDTF">2015-10-01T20:58:00Z</dcterms:modified>
</cp:coreProperties>
</file>